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8162"/>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D44D7F">
            <w:trPr>
              <w:trHeight w:val="2401"/>
            </w:trPr>
            <w:sdt>
              <w:sdtPr>
                <w:rPr>
                  <w:rFonts w:cstheme="minorHAnsi"/>
                  <w:b/>
                  <w:bCs/>
                  <w:color w:val="000000" w:themeColor="text1"/>
                  <w:sz w:val="28"/>
                  <w:szCs w:val="28"/>
                  <w:lang w:val="lt-LT" w:eastAsia="lt-LT"/>
                </w:rPr>
                <w:alias w:val="Subtitle"/>
                <w:id w:val="13406923"/>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5E51E888" w:rsidR="00184B8C" w:rsidRPr="00AB04C3" w:rsidRDefault="00D44D7F" w:rsidP="00D44D7F">
                    <w:pPr>
                      <w:pStyle w:val="Betarp"/>
                      <w:rPr>
                        <w:color w:val="2F5496" w:themeColor="accent1" w:themeShade="BF"/>
                        <w:sz w:val="24"/>
                        <w:lang w:val="lt-LT"/>
                      </w:rPr>
                    </w:pPr>
                    <w:r w:rsidRPr="00D44D7F">
                      <w:rPr>
                        <w:rFonts w:cstheme="minorHAnsi"/>
                        <w:b/>
                        <w:bCs/>
                        <w:color w:val="000000" w:themeColor="text1"/>
                        <w:sz w:val="28"/>
                        <w:szCs w:val="28"/>
                        <w:lang w:val="lt-LT" w:eastAsia="lt-LT"/>
                      </w:rPr>
                      <w:t xml:space="preserve">SUPAPRASTINTO VIEŠOJO PIRKIMO “ DIDELIŲ GABARITŲ, MEDIENOS IR KITŲ ATLIEKŲ SMULKINIMO PASLAUGOS SU KROVOS DARBAIS“  </w:t>
                    </w:r>
                    <w:r>
                      <w:rPr>
                        <w:rFonts w:cstheme="minorHAnsi"/>
                        <w:b/>
                        <w:bCs/>
                        <w:color w:val="000000" w:themeColor="text1"/>
                        <w:sz w:val="28"/>
                        <w:szCs w:val="28"/>
                        <w:lang w:val="lt-LT" w:eastAsia="lt-LT"/>
                      </w:rPr>
                      <w:t xml:space="preserve">                                                                                                       </w:t>
                    </w:r>
                    <w:r w:rsidRPr="00D44D7F">
                      <w:rPr>
                        <w:rFonts w:cstheme="minorHAnsi"/>
                        <w:b/>
                        <w:bCs/>
                        <w:color w:val="000000" w:themeColor="text1"/>
                        <w:sz w:val="28"/>
                        <w:szCs w:val="28"/>
                        <w:lang w:val="lt-LT" w:eastAsia="lt-LT"/>
                      </w:rPr>
                      <w:t xml:space="preserve">2024-11- versija, skelbiama https://vpt.lrv.lt/                                                                             </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870"/>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bookmarkStart w:id="0" w:name="_GoBack"/>
          <w:bookmarkEnd w:id="0"/>
        </w:p>
        <w:p w14:paraId="7C6E8178" w14:textId="0C178555" w:rsidR="00184B8C" w:rsidRPr="0036054C" w:rsidRDefault="00957F26">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7B6EE8">
              <w:rPr>
                <w:webHidden/>
              </w:rPr>
              <w:t>2</w:t>
            </w:r>
            <w:r w:rsidR="00B47B9A" w:rsidRPr="00B47B9A">
              <w:rPr>
                <w:webHidden/>
              </w:rPr>
              <w:fldChar w:fldCharType="end"/>
            </w:r>
          </w:hyperlink>
        </w:p>
        <w:p w14:paraId="120C0C12" w14:textId="1DD2D300" w:rsidR="00B47B9A" w:rsidRPr="00B47B9A" w:rsidRDefault="00957F26"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7B6EE8">
              <w:rPr>
                <w:webHidden/>
              </w:rPr>
              <w:t>2</w:t>
            </w:r>
            <w:r w:rsidR="00B47B9A" w:rsidRPr="00B47B9A">
              <w:rPr>
                <w:webHidden/>
              </w:rPr>
              <w:fldChar w:fldCharType="end"/>
            </w:r>
          </w:hyperlink>
        </w:p>
        <w:p w14:paraId="7337CFA6" w14:textId="0D4E7A0D" w:rsidR="00B47B9A" w:rsidRPr="00B47B9A" w:rsidRDefault="00957F26"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7B6EE8">
              <w:rPr>
                <w:webHidden/>
              </w:rPr>
              <w:t>4</w:t>
            </w:r>
            <w:r w:rsidR="00B47B9A" w:rsidRPr="00B47B9A">
              <w:rPr>
                <w:webHidden/>
              </w:rPr>
              <w:fldChar w:fldCharType="end"/>
            </w:r>
          </w:hyperlink>
        </w:p>
        <w:p w14:paraId="3F260D97" w14:textId="36B77DC1" w:rsidR="00B47B9A" w:rsidRPr="00B47B9A" w:rsidRDefault="00957F26"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7B6EE8">
              <w:rPr>
                <w:webHidden/>
              </w:rPr>
              <w:t>4</w:t>
            </w:r>
            <w:r w:rsidR="00B47B9A" w:rsidRPr="00B47B9A">
              <w:rPr>
                <w:webHidden/>
              </w:rPr>
              <w:fldChar w:fldCharType="end"/>
            </w:r>
          </w:hyperlink>
        </w:p>
        <w:p w14:paraId="31E41E1E" w14:textId="07B4F28C" w:rsidR="00B47B9A" w:rsidRPr="00B47B9A" w:rsidRDefault="00957F26"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7B6EE8">
              <w:rPr>
                <w:webHidden/>
              </w:rPr>
              <w:t>5</w:t>
            </w:r>
            <w:r w:rsidR="00B47B9A" w:rsidRPr="00B47B9A">
              <w:rPr>
                <w:webHidden/>
              </w:rPr>
              <w:fldChar w:fldCharType="end"/>
            </w:r>
          </w:hyperlink>
        </w:p>
        <w:p w14:paraId="17642A96" w14:textId="212B45D2" w:rsidR="00B47B9A" w:rsidRPr="00B47B9A" w:rsidRDefault="00957F26"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7B6EE8">
              <w:rPr>
                <w:webHidden/>
              </w:rPr>
              <w:t>5</w:t>
            </w:r>
            <w:r w:rsidR="00B47B9A" w:rsidRPr="00B47B9A">
              <w:rPr>
                <w:webHidden/>
              </w:rPr>
              <w:fldChar w:fldCharType="end"/>
            </w:r>
          </w:hyperlink>
        </w:p>
        <w:p w14:paraId="78C26D1E" w14:textId="5E1FBED6" w:rsidR="00B47B9A" w:rsidRPr="00B47B9A" w:rsidRDefault="00957F26"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7B6EE8">
              <w:rPr>
                <w:webHidden/>
              </w:rPr>
              <w:t>6</w:t>
            </w:r>
            <w:r w:rsidR="00B47B9A" w:rsidRPr="00B47B9A">
              <w:rPr>
                <w:webHidden/>
              </w:rPr>
              <w:fldChar w:fldCharType="end"/>
            </w:r>
          </w:hyperlink>
        </w:p>
        <w:p w14:paraId="55E113AE" w14:textId="4B8A7724" w:rsidR="00B47B9A" w:rsidRPr="00B47B9A" w:rsidRDefault="00957F26"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7B6EE8">
              <w:rPr>
                <w:webHidden/>
              </w:rPr>
              <w:t>6</w:t>
            </w:r>
            <w:r w:rsidR="00B47B9A" w:rsidRPr="00B47B9A">
              <w:rPr>
                <w:webHidden/>
              </w:rPr>
              <w:fldChar w:fldCharType="end"/>
            </w:r>
          </w:hyperlink>
        </w:p>
        <w:p w14:paraId="36BCD6C0" w14:textId="5F637517" w:rsidR="00B47B9A" w:rsidRPr="00B47B9A" w:rsidRDefault="00957F26"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7B6EE8">
              <w:rPr>
                <w:webHidden/>
              </w:rPr>
              <w:t>7</w:t>
            </w:r>
            <w:r w:rsidR="00B47B9A" w:rsidRPr="00B47B9A">
              <w:rPr>
                <w:webHidden/>
              </w:rPr>
              <w:fldChar w:fldCharType="end"/>
            </w:r>
          </w:hyperlink>
        </w:p>
        <w:p w14:paraId="058743BE" w14:textId="4354B861" w:rsidR="00B47B9A" w:rsidRPr="00B47B9A" w:rsidRDefault="00957F26"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7B6EE8">
              <w:rPr>
                <w:webHidden/>
              </w:rPr>
              <w:t>8</w:t>
            </w:r>
            <w:r w:rsidR="00B47B9A" w:rsidRPr="00B47B9A">
              <w:rPr>
                <w:webHidden/>
              </w:rPr>
              <w:fldChar w:fldCharType="end"/>
            </w:r>
          </w:hyperlink>
        </w:p>
        <w:p w14:paraId="313E8825" w14:textId="234382AD" w:rsidR="00B47B9A" w:rsidRPr="00B47B9A" w:rsidRDefault="00957F26"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7B6EE8">
              <w:rPr>
                <w:webHidden/>
              </w:rPr>
              <w:t>9</w:t>
            </w:r>
            <w:r w:rsidR="00B47B9A" w:rsidRPr="00B47B9A">
              <w:rPr>
                <w:webHidden/>
              </w:rPr>
              <w:fldChar w:fldCharType="end"/>
            </w:r>
          </w:hyperlink>
        </w:p>
        <w:p w14:paraId="46F9CF27" w14:textId="5DFA2D8E" w:rsidR="00B47B9A" w:rsidRPr="00B47B9A" w:rsidRDefault="00957F26"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7B6EE8">
              <w:rPr>
                <w:webHidden/>
              </w:rPr>
              <w:t>9</w:t>
            </w:r>
            <w:r w:rsidR="00B47B9A" w:rsidRPr="00B47B9A">
              <w:rPr>
                <w:webHidden/>
              </w:rPr>
              <w:fldChar w:fldCharType="end"/>
            </w:r>
          </w:hyperlink>
        </w:p>
        <w:p w14:paraId="788CF198" w14:textId="478D0859" w:rsidR="00B47B9A" w:rsidRPr="00B47B9A" w:rsidRDefault="00957F26"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7B6EE8">
              <w:rPr>
                <w:webHidden/>
              </w:rPr>
              <w:t>9</w:t>
            </w:r>
            <w:r w:rsidR="00B47B9A" w:rsidRPr="00B47B9A">
              <w:rPr>
                <w:webHidden/>
              </w:rPr>
              <w:fldChar w:fldCharType="end"/>
            </w:r>
          </w:hyperlink>
        </w:p>
        <w:p w14:paraId="521D39AC" w14:textId="66209E59" w:rsidR="00B47B9A" w:rsidRPr="00B47B9A" w:rsidRDefault="00957F26"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7B6EE8">
              <w:rPr>
                <w:webHidden/>
              </w:rPr>
              <w:t>11</w:t>
            </w:r>
            <w:r w:rsidR="00B47B9A" w:rsidRPr="00B47B9A">
              <w:rPr>
                <w:webHidden/>
              </w:rPr>
              <w:fldChar w:fldCharType="end"/>
            </w:r>
          </w:hyperlink>
        </w:p>
        <w:p w14:paraId="463A533A" w14:textId="5052F3BE" w:rsidR="00B47B9A" w:rsidRPr="00B47B9A" w:rsidRDefault="00957F26"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7B6EE8">
              <w:rPr>
                <w:webHidden/>
              </w:rPr>
              <w:t>12</w:t>
            </w:r>
          </w:hyperlink>
        </w:p>
        <w:p w14:paraId="4697A672" w14:textId="5B0E01EE" w:rsidR="00B47B9A" w:rsidRPr="00B47B9A" w:rsidRDefault="00957F26"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7B6EE8">
              <w:rPr>
                <w:webHidden/>
              </w:rPr>
              <w:t>12</w:t>
            </w:r>
            <w:r w:rsidR="00B47B9A" w:rsidRPr="00B47B9A">
              <w:rPr>
                <w:webHidden/>
              </w:rPr>
              <w:fldChar w:fldCharType="end"/>
            </w:r>
          </w:hyperlink>
        </w:p>
        <w:p w14:paraId="42D93D1A" w14:textId="49F415CD" w:rsidR="00B47B9A" w:rsidRPr="00B47B9A" w:rsidRDefault="00957F26"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7B6EE8">
              <w:rPr>
                <w:webHidden/>
              </w:rPr>
              <w:t>12</w:t>
            </w:r>
            <w:r w:rsidR="00B47B9A" w:rsidRPr="00B47B9A">
              <w:rPr>
                <w:webHidden/>
              </w:rPr>
              <w:fldChar w:fldCharType="end"/>
            </w:r>
          </w:hyperlink>
        </w:p>
        <w:p w14:paraId="2309F88C" w14:textId="638ABDFA" w:rsidR="00B47B9A" w:rsidRPr="00B47B9A" w:rsidRDefault="00957F26"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7B6EE8">
              <w:rPr>
                <w:webHidden/>
              </w:rPr>
              <w:t>13</w:t>
            </w:r>
            <w:r w:rsidR="00B47B9A" w:rsidRPr="00B47B9A">
              <w:rPr>
                <w:webHidden/>
              </w:rPr>
              <w:fldChar w:fldCharType="end"/>
            </w:r>
          </w:hyperlink>
        </w:p>
        <w:p w14:paraId="5090CE21" w14:textId="2F76FF05" w:rsidR="00B47B9A" w:rsidRPr="00B47B9A" w:rsidRDefault="00957F26"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7B6EE8">
              <w:rPr>
                <w:webHidden/>
              </w:rPr>
              <w:t>14</w:t>
            </w:r>
            <w:r w:rsidR="00B47B9A" w:rsidRPr="00B47B9A">
              <w:rPr>
                <w:webHidden/>
              </w:rPr>
              <w:fldChar w:fldCharType="end"/>
            </w:r>
          </w:hyperlink>
        </w:p>
        <w:p w14:paraId="5E409576" w14:textId="6E833CEC" w:rsidR="00B47B9A" w:rsidRPr="00B47B9A" w:rsidRDefault="00957F26"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7B6EE8">
              <w:rPr>
                <w:webHidden/>
              </w:rPr>
              <w:t>15</w:t>
            </w:r>
            <w:r w:rsidR="00B47B9A" w:rsidRPr="00B47B9A">
              <w:rPr>
                <w:webHidden/>
              </w:rPr>
              <w:fldChar w:fldCharType="end"/>
            </w:r>
          </w:hyperlink>
        </w:p>
        <w:p w14:paraId="6EB2C906" w14:textId="5804EA61" w:rsidR="00B47B9A" w:rsidRPr="00B47B9A" w:rsidRDefault="00957F26"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7B6EE8">
              <w:rPr>
                <w:webHidden/>
              </w:rPr>
              <w:t>15</w:t>
            </w:r>
            <w:r w:rsidR="00B47B9A" w:rsidRPr="00B47B9A">
              <w:rPr>
                <w:webHidden/>
              </w:rPr>
              <w:fldChar w:fldCharType="end"/>
            </w:r>
          </w:hyperlink>
        </w:p>
        <w:p w14:paraId="5BD6E05E" w14:textId="28F628EC" w:rsidR="00B47B9A" w:rsidRPr="00B47B9A" w:rsidRDefault="00957F26"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7B6EE8">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 xml:space="preserve">(VPĮ 88 straipsnio 5 dalies nuostatų taikymo atvejais ir </w:t>
      </w:r>
      <w:proofErr w:type="spellStart"/>
      <w:r w:rsidR="009D530C">
        <w:rPr>
          <w:lang w:val="lt-LT"/>
        </w:rPr>
        <w:t>subtiekėjai</w:t>
      </w:r>
      <w:proofErr w:type="spellEnd"/>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proofErr w:type="spellStart"/>
      <w:r w:rsidRPr="008FEE96">
        <w:rPr>
          <w:b/>
          <w:lang w:val="lt-LT"/>
        </w:rPr>
        <w:t>Subtiekėjas</w:t>
      </w:r>
      <w:proofErr w:type="spellEnd"/>
      <w:r w:rsidRPr="008FEE96">
        <w:rPr>
          <w:b/>
          <w:lang w:val="lt-LT"/>
        </w:rPr>
        <w:t xml:space="preserve"> </w:t>
      </w:r>
      <w:r w:rsidRPr="008FEE96">
        <w:rPr>
          <w:lang w:val="lt-LT"/>
        </w:rPr>
        <w:t xml:space="preserve">– </w:t>
      </w:r>
      <w:proofErr w:type="spellStart"/>
      <w:r w:rsidRPr="008FEE96">
        <w:rPr>
          <w:lang w:val="lt-LT"/>
        </w:rPr>
        <w:t>subtiekėjas</w:t>
      </w:r>
      <w:proofErr w:type="spellEnd"/>
      <w:r w:rsidRPr="008FEE96">
        <w:rPr>
          <w:lang w:val="lt-LT"/>
        </w:rPr>
        <w:t xml:space="preserve">, </w:t>
      </w:r>
      <w:proofErr w:type="spellStart"/>
      <w:r w:rsidRPr="008FEE96">
        <w:rPr>
          <w:lang w:val="lt-LT"/>
        </w:rPr>
        <w:t>subteikėjas</w:t>
      </w:r>
      <w:proofErr w:type="spellEnd"/>
      <w:r w:rsidRPr="008FEE96">
        <w:rPr>
          <w:lang w:val="lt-LT"/>
        </w:rPr>
        <w:t>,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xml:space="preserve">. </w:t>
      </w:r>
      <w:proofErr w:type="spellStart"/>
      <w:r w:rsidRPr="008FEE96">
        <w:rPr>
          <w:lang w:val="lt-LT"/>
        </w:rPr>
        <w:t>Subtiekėjais</w:t>
      </w:r>
      <w:proofErr w:type="spellEnd"/>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D44D7F">
        <w:rPr>
          <w:color w:val="000000" w:themeColor="text1"/>
          <w:lang w:val="lt-LT"/>
        </w:rPr>
        <w:t>(</w:t>
      </w:r>
      <w:r w:rsidR="00BB6982" w:rsidRPr="00D44D7F">
        <w:rPr>
          <w:i/>
          <w:iCs/>
          <w:color w:val="000000" w:themeColor="text1"/>
          <w:lang w:val="lt-LT"/>
        </w:rPr>
        <w:t>išskyrus politinio (asmeninio) pasitikėjimo valstybės tarnautojus ir valstybės politikus</w:t>
      </w:r>
      <w:r w:rsidR="00BB6982" w:rsidRPr="00D44D7F">
        <w:rPr>
          <w:rFonts w:ascii="Arial" w:hAnsi="Arial" w:cs="Arial"/>
          <w:color w:val="000000" w:themeColor="text1"/>
          <w:lang w:val="lt-LT"/>
        </w:rPr>
        <w:t>)</w:t>
      </w:r>
      <w:r w:rsidR="00DC3CC2" w:rsidRPr="00D44D7F">
        <w:rPr>
          <w:color w:val="000000" w:themeColor="text1"/>
          <w:lang w:val="lt-LT"/>
        </w:rPr>
        <w:t xml:space="preserve">, </w:t>
      </w:r>
      <w:r w:rsidR="00DC3CC2" w:rsidRPr="2F180F3F">
        <w:rPr>
          <w:color w:val="000000" w:themeColor="text1"/>
          <w:lang w:val="lt-LT"/>
        </w:rPr>
        <w:t xml:space="preserve">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proofErr w:type="spellStart"/>
      <w:r w:rsidRPr="58B3C938">
        <w:rPr>
          <w:lang w:val="lt-LT"/>
        </w:rPr>
        <w:t>subtiekėjų</w:t>
      </w:r>
      <w:proofErr w:type="spellEnd"/>
      <w:r w:rsidRPr="58B3C938">
        <w:rPr>
          <w:lang w:val="lt-LT"/>
        </w:rPr>
        <w:t xml:space="preserve">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w:t>
      </w:r>
      <w:proofErr w:type="spellStart"/>
      <w:r w:rsidRPr="001B32C4">
        <w:rPr>
          <w:rFonts w:cstheme="minorHAnsi"/>
          <w:lang w:val="lt-LT"/>
        </w:rPr>
        <w:t>subtiekėjams</w:t>
      </w:r>
      <w:proofErr w:type="spellEnd"/>
      <w:r w:rsidRPr="001B32C4">
        <w:rPr>
          <w:rFonts w:cstheme="minorHAnsi"/>
          <w:lang w:val="lt-LT"/>
        </w:rPr>
        <w:t xml:space="preserve">,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w:t>
      </w:r>
      <w:r w:rsidRPr="58B3C938">
        <w:rPr>
          <w:rFonts w:eastAsia="Arial"/>
          <w:lang w:val="lt-LT"/>
        </w:rPr>
        <w:lastRenderedPageBreak/>
        <w:t xml:space="preserve">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proofErr w:type="spellStart"/>
      <w:r>
        <w:rPr>
          <w:color w:val="000000"/>
          <w:lang w:val="lt-LT"/>
        </w:rPr>
        <w:t>subtiekėjus</w:t>
      </w:r>
      <w:proofErr w:type="spellEnd"/>
      <w:r>
        <w:rPr>
          <w:color w:val="000000"/>
          <w:lang w:val="lt-LT"/>
        </w:rPr>
        <w:t xml:space="preserve">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w:t>
      </w:r>
      <w:proofErr w:type="spellStart"/>
      <w:r w:rsidRPr="00421F46">
        <w:rPr>
          <w:color w:val="000000"/>
          <w:lang w:val="lt-LT"/>
        </w:rPr>
        <w:t>subtiekėjai</w:t>
      </w:r>
      <w:proofErr w:type="spellEnd"/>
      <w:r w:rsidRPr="00421F46">
        <w:rPr>
          <w:color w:val="000000"/>
          <w:lang w:val="lt-LT"/>
        </w:rPr>
        <w:t xml:space="preserve">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w:t>
      </w:r>
      <w:proofErr w:type="spellStart"/>
      <w:r w:rsidRPr="00421F46">
        <w:rPr>
          <w:lang w:val="lt-LT"/>
        </w:rPr>
        <w:t>subtiekėjai</w:t>
      </w:r>
      <w:proofErr w:type="spellEnd"/>
      <w:r w:rsidRPr="00421F46">
        <w:rPr>
          <w:lang w:val="lt-LT"/>
        </w:rPr>
        <w:t xml:space="preserve">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proofErr w:type="spellStart"/>
      <w:r w:rsidR="00CB439A" w:rsidRPr="00FE256C">
        <w:rPr>
          <w:color w:val="000000"/>
          <w:lang w:val="lt-LT"/>
        </w:rPr>
        <w:t>subtiekėjus</w:t>
      </w:r>
      <w:proofErr w:type="spellEnd"/>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w:t>
      </w:r>
      <w:proofErr w:type="spellStart"/>
      <w:r w:rsidRPr="0036054C">
        <w:rPr>
          <w:color w:val="000000"/>
          <w:lang w:val="lt-LT"/>
        </w:rPr>
        <w:t>subtiekėjai</w:t>
      </w:r>
      <w:proofErr w:type="spellEnd"/>
      <w:r w:rsidRPr="0036054C">
        <w:rPr>
          <w:color w:val="000000"/>
          <w:lang w:val="lt-LT"/>
        </w:rPr>
        <w:t xml:space="preserve">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 xml:space="preserve">(VPĮ 88 straipsnio 5 dalies nuostatų taikymo atvejais ir </w:t>
      </w:r>
      <w:proofErr w:type="spellStart"/>
      <w:r w:rsidR="0078409D" w:rsidRPr="00520287">
        <w:rPr>
          <w:rFonts w:cstheme="minorHAnsi"/>
          <w:lang w:val="lt-LT"/>
        </w:rPr>
        <w:t>subtiekėjai</w:t>
      </w:r>
      <w:proofErr w:type="spellEnd"/>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 xml:space="preserve">asiūlymo teikimo metu žinomi </w:t>
      </w:r>
      <w:proofErr w:type="spellStart"/>
      <w:r w:rsidR="00546C35" w:rsidRPr="00E51A2A">
        <w:rPr>
          <w:rFonts w:cstheme="minorHAnsi"/>
          <w:lang w:val="lt-LT"/>
        </w:rPr>
        <w:t>subtiekėjai</w:t>
      </w:r>
      <w:proofErr w:type="spellEnd"/>
      <w:r w:rsidR="001C6058" w:rsidRPr="00E51A2A">
        <w:rPr>
          <w:rFonts w:cstheme="minorHAnsi"/>
          <w:lang w:val="lt-LT"/>
        </w:rPr>
        <w:t xml:space="preserve"> (</w:t>
      </w:r>
      <w:r w:rsidR="00546C35" w:rsidRPr="003E1948">
        <w:rPr>
          <w:rFonts w:cstheme="minorHAnsi"/>
          <w:lang w:val="lt-LT"/>
        </w:rPr>
        <w:t xml:space="preserve">jeigu perkančioji organizacija nustato reikalavimus dėl </w:t>
      </w:r>
      <w:proofErr w:type="spellStart"/>
      <w:r w:rsidR="00546C35" w:rsidRPr="003E1948">
        <w:rPr>
          <w:rFonts w:cstheme="minorHAnsi"/>
          <w:lang w:val="lt-LT"/>
        </w:rPr>
        <w:t>subtiekėjų</w:t>
      </w:r>
      <w:proofErr w:type="spellEnd"/>
      <w:r w:rsidR="00546C35" w:rsidRPr="003E1948">
        <w:rPr>
          <w:rFonts w:cstheme="minorHAnsi"/>
          <w:lang w:val="lt-LT"/>
        </w:rPr>
        <w:t xml:space="preserve">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4EC29A9" w:rsidR="0076192A" w:rsidRPr="00DF05E1" w:rsidRDefault="0076192A" w:rsidP="00D44D7F">
      <w:pPr>
        <w:pStyle w:val="Sraopastraipa"/>
        <w:numPr>
          <w:ilvl w:val="1"/>
          <w:numId w:val="9"/>
        </w:numPr>
        <w:tabs>
          <w:tab w:val="left" w:pos="993"/>
        </w:tabs>
        <w:spacing w:after="120" w:line="20" w:lineRule="atLeast"/>
        <w:ind w:left="0" w:firstLine="426"/>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w:t>
      </w:r>
      <w:proofErr w:type="spellStart"/>
      <w:r w:rsidR="002D03E4" w:rsidRPr="00E51A2A">
        <w:rPr>
          <w:lang w:val="lt-LT"/>
        </w:rPr>
        <w:t>subtiekėjai</w:t>
      </w:r>
      <w:proofErr w:type="spellEnd"/>
      <w:r w:rsidR="002D03E4" w:rsidRPr="00E51A2A">
        <w:rPr>
          <w:lang w:val="lt-LT"/>
        </w:rPr>
        <w:t xml:space="preserve">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xml:space="preserve">, kurių pajėgumais tiekėjas remiasi ir </w:t>
      </w:r>
      <w:proofErr w:type="spellStart"/>
      <w:r w:rsidR="00A367FA" w:rsidRPr="00E51A2A">
        <w:rPr>
          <w:lang w:val="lt-LT"/>
        </w:rPr>
        <w:t>subtiekėj</w:t>
      </w:r>
      <w:r w:rsidR="00A125C0">
        <w:rPr>
          <w:lang w:val="lt-LT"/>
        </w:rPr>
        <w:t>ų</w:t>
      </w:r>
      <w:proofErr w:type="spellEnd"/>
      <w:r w:rsidR="00A367FA" w:rsidRPr="00E51A2A">
        <w:rPr>
          <w:lang w:val="lt-LT"/>
        </w:rPr>
        <w:t xml:space="preserve"> – jei </w:t>
      </w:r>
      <w:r w:rsidR="00A367FA" w:rsidRPr="00E51A2A">
        <w:rPr>
          <w:lang w:val="lt-LT"/>
        </w:rPr>
        <w:lastRenderedPageBreak/>
        <w:t xml:space="preserve">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w:t>
      </w:r>
      <w:r w:rsidRPr="00C54915">
        <w:rPr>
          <w:rFonts w:cstheme="minorHAnsi"/>
          <w:lang w:val="lt-LT"/>
        </w:rPr>
        <w:lastRenderedPageBreak/>
        <w:t xml:space="preserve">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proofErr w:type="spellStart"/>
      <w:r w:rsidRPr="00471E3D">
        <w:rPr>
          <w:rFonts w:ascii="Calibri" w:hAnsi="Calibri" w:cs="Calibri"/>
          <w:color w:val="auto"/>
          <w:lang w:val="lt-LT"/>
        </w:rPr>
        <w:t>Subtiekėjų</w:t>
      </w:r>
      <w:proofErr w:type="spellEnd"/>
      <w:r w:rsidRPr="00471E3D">
        <w:rPr>
          <w:rFonts w:ascii="Calibri" w:hAnsi="Calibri" w:cs="Calibri"/>
          <w:color w:val="auto"/>
          <w:lang w:val="lt-LT"/>
        </w:rPr>
        <w:t xml:space="preserve"> pasitelkimas</w:t>
      </w:r>
      <w:bookmarkEnd w:id="47"/>
      <w:bookmarkEnd w:id="4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w:t>
      </w:r>
      <w:proofErr w:type="spellStart"/>
      <w:r w:rsidRPr="74A8A0AC">
        <w:rPr>
          <w:rFonts w:eastAsia="Calibri"/>
          <w:color w:val="000000" w:themeColor="text1"/>
          <w:lang w:val="lt-LT"/>
        </w:rPr>
        <w:t>subtiekėjus</w:t>
      </w:r>
      <w:proofErr w:type="spellEnd"/>
      <w:r w:rsidRPr="74A8A0AC">
        <w:rPr>
          <w:rFonts w:eastAsia="Calibri"/>
          <w:color w:val="000000" w:themeColor="text1"/>
          <w:lang w:val="lt-LT"/>
        </w:rPr>
        <w:t xml:space="preserve">,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 xml:space="preserve">Skirtingi tiekėjai gali pasitelkti tuos pačius </w:t>
      </w:r>
      <w:proofErr w:type="spellStart"/>
      <w:r w:rsidRPr="58B3C938">
        <w:rPr>
          <w:rFonts w:eastAsia="Calibri"/>
          <w:lang w:val="lt-LT"/>
        </w:rPr>
        <w:t>subtiekėjus</w:t>
      </w:r>
      <w:proofErr w:type="spellEnd"/>
      <w:r w:rsidRPr="58B3C938">
        <w:rPr>
          <w:rFonts w:eastAsia="Calibri"/>
          <w:lang w:val="lt-LT"/>
        </w:rPr>
        <w:t>,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w:t>
      </w:r>
      <w:proofErr w:type="spellStart"/>
      <w:r w:rsidRPr="0036054C">
        <w:rPr>
          <w:rFonts w:cstheme="minorHAnsi"/>
          <w:lang w:val="lt-LT"/>
        </w:rPr>
        <w:t>subtiekėjų</w:t>
      </w:r>
      <w:proofErr w:type="spellEnd"/>
      <w:r w:rsidRPr="0036054C">
        <w:rPr>
          <w:rFonts w:cstheme="minorHAnsi"/>
          <w:lang w:val="lt-LT"/>
        </w:rPr>
        <w:t xml:space="preserve">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w:t>
      </w:r>
      <w:proofErr w:type="spellStart"/>
      <w:r w:rsidRPr="00AC17FB">
        <w:rPr>
          <w:rFonts w:cstheme="minorHAnsi"/>
          <w:lang w:val="lt-LT"/>
        </w:rPr>
        <w:t>subtiekėjus</w:t>
      </w:r>
      <w:proofErr w:type="spellEnd"/>
      <w:r w:rsidRPr="00AC17FB">
        <w:rPr>
          <w:rFonts w:cstheme="minorHAnsi"/>
          <w:lang w:val="lt-LT"/>
        </w:rPr>
        <w:t xml:space="preserve">,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w:t>
      </w:r>
      <w:proofErr w:type="spellStart"/>
      <w:r w:rsidRPr="74A8A0AC">
        <w:rPr>
          <w:lang w:val="lt-LT"/>
        </w:rPr>
        <w:t>subtiekėjo</w:t>
      </w:r>
      <w:proofErr w:type="spellEnd"/>
      <w:r w:rsidRPr="74A8A0AC">
        <w:rPr>
          <w:lang w:val="lt-LT"/>
        </w:rPr>
        <w:t xml:space="preserve"> pašalinimo pagrindų, kartu su informacija apie naujus </w:t>
      </w:r>
      <w:proofErr w:type="spellStart"/>
      <w:r w:rsidRPr="74A8A0AC">
        <w:rPr>
          <w:lang w:val="lt-LT"/>
        </w:rPr>
        <w:t>subtiekėjus</w:t>
      </w:r>
      <w:proofErr w:type="spellEnd"/>
      <w:r w:rsidRPr="74A8A0AC">
        <w:rPr>
          <w:lang w:val="lt-LT"/>
        </w:rPr>
        <w:t xml:space="preserve"> pateikiami ir </w:t>
      </w:r>
      <w:proofErr w:type="spellStart"/>
      <w:r w:rsidRPr="74A8A0AC">
        <w:rPr>
          <w:lang w:val="lt-LT"/>
        </w:rPr>
        <w:t>subtiekėjo</w:t>
      </w:r>
      <w:proofErr w:type="spellEnd"/>
      <w:r w:rsidRPr="74A8A0AC">
        <w:rPr>
          <w:lang w:val="lt-LT"/>
        </w:rPr>
        <w:t xml:space="preserve">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w:t>
      </w:r>
      <w:proofErr w:type="spellStart"/>
      <w:r w:rsidRPr="74A8A0AC">
        <w:rPr>
          <w:lang w:val="lt-LT"/>
        </w:rPr>
        <w:t>subtiekėjo</w:t>
      </w:r>
      <w:proofErr w:type="spellEnd"/>
      <w:r w:rsidRPr="74A8A0AC">
        <w:rPr>
          <w:lang w:val="lt-LT"/>
        </w:rPr>
        <w:t xml:space="preserve">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w:t>
      </w:r>
      <w:proofErr w:type="spellStart"/>
      <w:r w:rsidRPr="74A8A0AC">
        <w:rPr>
          <w:lang w:val="lt-LT"/>
        </w:rPr>
        <w:t>subtiekėjo</w:t>
      </w:r>
      <w:proofErr w:type="spellEnd"/>
      <w:r w:rsidRPr="74A8A0AC">
        <w:rPr>
          <w:lang w:val="lt-LT"/>
        </w:rPr>
        <w:t xml:space="preserve"> pašalinimo pagrindą, perkančioji organizacija reikalauja, kad tiekėjas per perkančiosios organizacijos nustatytą terminą pakeistų minėtą </w:t>
      </w:r>
      <w:proofErr w:type="spellStart"/>
      <w:r w:rsidRPr="74A8A0AC">
        <w:rPr>
          <w:lang w:val="lt-LT"/>
        </w:rPr>
        <w:t>subtiekėją</w:t>
      </w:r>
      <w:proofErr w:type="spellEnd"/>
      <w:r w:rsidRPr="74A8A0AC">
        <w:rPr>
          <w:lang w:val="lt-LT"/>
        </w:rPr>
        <w:t xml:space="preserve">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w:t>
      </w:r>
      <w:r w:rsidRPr="74A8A0AC">
        <w:rPr>
          <w:lang w:val="lt-LT"/>
        </w:rPr>
        <w:lastRenderedPageBreak/>
        <w:t xml:space="preserve">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lastRenderedPageBreak/>
        <w:t>Susipažinimas su pasiūlymais</w:t>
      </w:r>
      <w:bookmarkEnd w:id="93"/>
      <w:bookmarkEnd w:id="94"/>
      <w:bookmarkEnd w:id="95"/>
      <w:bookmarkEnd w:id="96"/>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w:t>
      </w:r>
      <w:proofErr w:type="spellStart"/>
      <w:r w:rsidR="008B5AAC" w:rsidRPr="2E4BCC36">
        <w:rPr>
          <w:rFonts w:eastAsia="Times New Roman"/>
          <w:color w:val="000000" w:themeColor="text1"/>
          <w:lang w:val="lt-LT"/>
        </w:rPr>
        <w:t>subtiekėjai</w:t>
      </w:r>
      <w:proofErr w:type="spellEnd"/>
      <w:r w:rsidR="008B5AAC" w:rsidRPr="2E4BCC36">
        <w:rPr>
          <w:rFonts w:eastAsia="Times New Roman"/>
          <w:color w:val="000000" w:themeColor="text1"/>
          <w:lang w:val="lt-LT"/>
        </w:rPr>
        <w:t xml:space="preserve">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lastRenderedPageBreak/>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w:t>
      </w:r>
      <w:proofErr w:type="spellStart"/>
      <w:r w:rsidRPr="009953FD">
        <w:rPr>
          <w:rFonts w:cstheme="minorHAnsi"/>
          <w:lang w:val="lt-LT"/>
        </w:rPr>
        <w:t>subtiekėją</w:t>
      </w:r>
      <w:proofErr w:type="spellEnd"/>
      <w:r w:rsidRPr="009953FD">
        <w:rPr>
          <w:rFonts w:cstheme="minorHAnsi"/>
          <w:lang w:val="lt-LT"/>
        </w:rPr>
        <w:t xml:space="preserve">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w:t>
      </w:r>
      <w:proofErr w:type="spellStart"/>
      <w:r w:rsidRPr="009953FD">
        <w:rPr>
          <w:rFonts w:cstheme="minorHAnsi"/>
          <w:lang w:val="lt-LT"/>
        </w:rPr>
        <w:t>subtiekėjo</w:t>
      </w:r>
      <w:proofErr w:type="spellEnd"/>
      <w:r w:rsidRPr="009953FD">
        <w:rPr>
          <w:rFonts w:cstheme="minorHAnsi"/>
          <w:lang w:val="lt-LT"/>
        </w:rPr>
        <w:t xml:space="preserve"> </w:t>
      </w:r>
      <w:r w:rsidRPr="009953FD">
        <w:rPr>
          <w:rFonts w:cstheme="minorHAnsi"/>
          <w:color w:val="000000"/>
          <w:lang w:val="lt-LT"/>
        </w:rPr>
        <w:t xml:space="preserve">padėtis atitinka nustatytus pašalinimo pagrindus ir perkančiosios organizacijos nurodymu tiekėjas nepakeitė šio ūkio subjekto ar </w:t>
      </w:r>
      <w:proofErr w:type="spellStart"/>
      <w:r w:rsidRPr="009953FD">
        <w:rPr>
          <w:rFonts w:cstheme="minorHAnsi"/>
          <w:color w:val="000000"/>
          <w:lang w:val="lt-LT"/>
        </w:rPr>
        <w:t>subtiekėjo</w:t>
      </w:r>
      <w:proofErr w:type="spellEnd"/>
      <w:r w:rsidRPr="009953FD">
        <w:rPr>
          <w:rFonts w:cstheme="minorHAnsi"/>
          <w:color w:val="000000"/>
          <w:lang w:val="lt-LT"/>
        </w:rPr>
        <w:t xml:space="preserve">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lastRenderedPageBreak/>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w:t>
      </w:r>
      <w:r w:rsidRPr="00D71FEB">
        <w:rPr>
          <w:lang w:val="lt-LT"/>
        </w:rPr>
        <w:lastRenderedPageBreak/>
        <w:t xml:space="preserve">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w:t>
      </w:r>
      <w:r w:rsidRPr="00237DE7">
        <w:rPr>
          <w:lang w:val="lt-LT"/>
        </w:rPr>
        <w:lastRenderedPageBreak/>
        <w:t xml:space="preserve">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D44D7F">
        <w:rPr>
          <w:i/>
          <w:iCs/>
          <w:color w:val="000000" w:themeColor="text1"/>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C4EB0B" w14:textId="77777777" w:rsidR="00957F26" w:rsidRDefault="00957F26" w:rsidP="00184B8C">
      <w:pPr>
        <w:spacing w:after="0" w:line="240" w:lineRule="auto"/>
      </w:pPr>
      <w:r>
        <w:separator/>
      </w:r>
    </w:p>
  </w:endnote>
  <w:endnote w:type="continuationSeparator" w:id="0">
    <w:p w14:paraId="5D34FD92" w14:textId="77777777" w:rsidR="00957F26" w:rsidRDefault="00957F26" w:rsidP="00184B8C">
      <w:pPr>
        <w:spacing w:after="0" w:line="240" w:lineRule="auto"/>
      </w:pPr>
      <w:r>
        <w:continuationSeparator/>
      </w:r>
    </w:p>
  </w:endnote>
  <w:endnote w:type="continuationNotice" w:id="1">
    <w:p w14:paraId="3215FA85" w14:textId="77777777" w:rsidR="00957F26" w:rsidRDefault="00957F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20002A87" w:usb1="00000000" w:usb2="00000000"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7B6EE8">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6A4607" w14:textId="77777777" w:rsidR="00957F26" w:rsidRDefault="00957F26" w:rsidP="00184B8C">
      <w:pPr>
        <w:spacing w:after="0" w:line="240" w:lineRule="auto"/>
      </w:pPr>
      <w:r>
        <w:separator/>
      </w:r>
    </w:p>
  </w:footnote>
  <w:footnote w:type="continuationSeparator" w:id="0">
    <w:p w14:paraId="79ED3900" w14:textId="77777777" w:rsidR="00957F26" w:rsidRDefault="00957F26" w:rsidP="00184B8C">
      <w:pPr>
        <w:spacing w:after="0" w:line="240" w:lineRule="auto"/>
      </w:pPr>
      <w:r>
        <w:continuationSeparator/>
      </w:r>
    </w:p>
  </w:footnote>
  <w:footnote w:type="continuationNotice" w:id="1">
    <w:p w14:paraId="41E5207C" w14:textId="77777777" w:rsidR="00957F26" w:rsidRDefault="00957F26">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trackRevisions/>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6EE8"/>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57F26"/>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459D"/>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4D7F"/>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Antrinispavadinimas">
    <w:name w:val="Subtitle"/>
    <w:basedOn w:val="prastasis"/>
    <w:next w:val="prastasis"/>
    <w:link w:val="AntrinispavadinimasDiagrama"/>
    <w:uiPriority w:val="11"/>
    <w:qFormat/>
    <w:rsid w:val="006B1EBA"/>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stinklapis">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Antrinispavadinimas">
    <w:name w:val="Subtitle"/>
    <w:basedOn w:val="prastasis"/>
    <w:next w:val="prastasis"/>
    <w:link w:val="AntrinispavadinimasDiagrama"/>
    <w:uiPriority w:val="11"/>
    <w:qFormat/>
    <w:rsid w:val="006B1EBA"/>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stinklapis">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20002A87" w:usb1="00000000" w:usb2="00000000"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27E01"/>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2656F"/>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40302</Words>
  <Characters>22973</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63149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SUPAPRASTINTO VIEŠOJO PIRKIMO “ DIDELIŲ GABARITŲ, MEDIENOS IR KITŲ ATLIEKŲ SMULKINIMO PASLAUGOS SU KROVOS DARBAIS“                                                                                                         2024-11- versija, skelbiama https://vpt.lrv.lt/                                                                             </dc:subject>
  <dc:creator/>
  <cp:keywords/>
  <dc:description/>
  <cp:lastModifiedBy/>
  <cp:revision>1</cp:revision>
  <dcterms:created xsi:type="dcterms:W3CDTF">2024-11-27T11:57:00Z</dcterms:created>
  <dcterms:modified xsi:type="dcterms:W3CDTF">2026-08-03T06:00:00Z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